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4298" w14:textId="77777777" w:rsidR="00842FC2" w:rsidRDefault="00842FC2" w:rsidP="00842FC2">
      <w:pPr>
        <w:jc w:val="both"/>
      </w:pPr>
      <w:r>
        <w:t>Domanda: Lei ha mai richiesto o diffidato l’occupante a lasciare libero l’immobile?</w:t>
      </w:r>
    </w:p>
    <w:p w14:paraId="7AA38FE5" w14:textId="5DC35164" w:rsidR="00842FC2" w:rsidRDefault="00842FC2" w:rsidP="00842FC2">
      <w:pPr>
        <w:jc w:val="both"/>
      </w:pPr>
      <w:r>
        <w:t>Risposta:</w:t>
      </w:r>
    </w:p>
    <w:p w14:paraId="32198E3D" w14:textId="23832EB5" w:rsidR="00842FC2" w:rsidRDefault="00842FC2" w:rsidP="00842FC2">
      <w:pPr>
        <w:jc w:val="both"/>
      </w:pPr>
      <w:r>
        <w:t>Domanda: L’occupazione abusiva del suddetto immobile si è concretizzata con violenza</w:t>
      </w:r>
      <w:r>
        <w:rPr>
          <w:rStyle w:val="Rimandonotaapidipagina"/>
        </w:rPr>
        <w:footnoteReference w:id="1"/>
      </w:r>
      <w:r>
        <w:t xml:space="preserve"> o minaccia</w:t>
      </w:r>
      <w:r>
        <w:rPr>
          <w:rStyle w:val="Rimandonotaapidipagina"/>
        </w:rPr>
        <w:footnoteReference w:id="2"/>
      </w:r>
      <w:r>
        <w:t>?</w:t>
      </w:r>
    </w:p>
    <w:p w14:paraId="1A7D19BA" w14:textId="07C27E20" w:rsidR="00842FC2" w:rsidRDefault="00842FC2" w:rsidP="00842FC2">
      <w:pPr>
        <w:jc w:val="both"/>
      </w:pPr>
      <w:r>
        <w:t>Risposta:</w:t>
      </w:r>
    </w:p>
    <w:p w14:paraId="7851957D" w14:textId="2A4B9ED8" w:rsidR="00C92702" w:rsidRDefault="00842FC2" w:rsidP="00842FC2">
      <w:pPr>
        <w:jc w:val="both"/>
      </w:pPr>
      <w:r>
        <w:t>Domanda: Sarebbe in grado di fornire il contratto di compravendita da cui è desumibile la proprietà dell’immobile?</w:t>
      </w:r>
    </w:p>
    <w:p w14:paraId="4CD54821" w14:textId="36936408" w:rsidR="00842FC2" w:rsidRDefault="00842FC2" w:rsidP="00842FC2">
      <w:pPr>
        <w:jc w:val="both"/>
      </w:pPr>
      <w:r>
        <w:t>Risposta:</w:t>
      </w:r>
    </w:p>
    <w:p w14:paraId="0F18FE66" w14:textId="569D3DFD" w:rsidR="00842FC2" w:rsidRDefault="00842FC2" w:rsidP="00842FC2">
      <w:pPr>
        <w:jc w:val="both"/>
      </w:pPr>
      <w:r>
        <w:t>Domanda: Lei è proprietario di altri immobili ad uso abitazione?</w:t>
      </w:r>
    </w:p>
    <w:p w14:paraId="4CE43AF6" w14:textId="77777777" w:rsidR="00842FC2" w:rsidRDefault="00842FC2" w:rsidP="00842FC2">
      <w:pPr>
        <w:jc w:val="both"/>
      </w:pPr>
      <w:r>
        <w:t>Risposta:</w:t>
      </w:r>
    </w:p>
    <w:p w14:paraId="695FFCEE" w14:textId="6C265081" w:rsidR="00842FC2" w:rsidRDefault="00842FC2" w:rsidP="00842FC2">
      <w:pPr>
        <w:jc w:val="both"/>
      </w:pPr>
      <w:r>
        <w:t>Domanda: Allo stato attuale, tale immobile sarebbe la sua unica abitazione effettiva possibile?</w:t>
      </w:r>
    </w:p>
    <w:p w14:paraId="2277377D" w14:textId="72B6DE2A" w:rsidR="00842FC2" w:rsidRDefault="00842FC2" w:rsidP="00842FC2">
      <w:pPr>
        <w:jc w:val="both"/>
      </w:pPr>
      <w:r>
        <w:t>Risposta:</w:t>
      </w:r>
    </w:p>
    <w:p w14:paraId="01336AD9" w14:textId="0320434C" w:rsidR="00842FC2" w:rsidRDefault="00842FC2" w:rsidP="00842FC2">
      <w:pPr>
        <w:jc w:val="both"/>
      </w:pPr>
      <w:r>
        <w:t>Domanda: (eventuale) Potrebbe fornire copia del contratto di locazione scaduto in merito all’immobile arbitrariamente occupato?</w:t>
      </w:r>
    </w:p>
    <w:p w14:paraId="2C96A52E" w14:textId="77777777" w:rsidR="00842FC2" w:rsidRDefault="00842FC2" w:rsidP="00842FC2">
      <w:pPr>
        <w:jc w:val="both"/>
      </w:pPr>
      <w:r>
        <w:t>Risposta:</w:t>
      </w:r>
    </w:p>
    <w:p w14:paraId="6C75E086" w14:textId="77777777" w:rsidR="00842FC2" w:rsidRDefault="00842FC2" w:rsidP="00842FC2">
      <w:pPr>
        <w:jc w:val="both"/>
      </w:pPr>
    </w:p>
    <w:p w14:paraId="4F715F19" w14:textId="77777777" w:rsidR="00842FC2" w:rsidRDefault="00842FC2"/>
    <w:sectPr w:rsidR="00842F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79A4" w14:textId="77777777" w:rsidR="004175E3" w:rsidRDefault="004175E3" w:rsidP="00842FC2">
      <w:pPr>
        <w:spacing w:after="0" w:line="240" w:lineRule="auto"/>
      </w:pPr>
      <w:r>
        <w:separator/>
      </w:r>
    </w:p>
  </w:endnote>
  <w:endnote w:type="continuationSeparator" w:id="0">
    <w:p w14:paraId="01713993" w14:textId="77777777" w:rsidR="004175E3" w:rsidRDefault="004175E3" w:rsidP="0084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2046" w14:textId="77777777" w:rsidR="004175E3" w:rsidRDefault="004175E3" w:rsidP="00842FC2">
      <w:pPr>
        <w:spacing w:after="0" w:line="240" w:lineRule="auto"/>
      </w:pPr>
      <w:r>
        <w:separator/>
      </w:r>
    </w:p>
  </w:footnote>
  <w:footnote w:type="continuationSeparator" w:id="0">
    <w:p w14:paraId="1E5539D7" w14:textId="77777777" w:rsidR="004175E3" w:rsidRDefault="004175E3" w:rsidP="00842FC2">
      <w:pPr>
        <w:spacing w:after="0" w:line="240" w:lineRule="auto"/>
      </w:pPr>
      <w:r>
        <w:continuationSeparator/>
      </w:r>
    </w:p>
  </w:footnote>
  <w:footnote w:id="1">
    <w:p w14:paraId="23E70DAF" w14:textId="433E9206" w:rsidR="00842FC2" w:rsidRPr="00842FC2" w:rsidRDefault="00842FC2" w:rsidP="00842FC2">
      <w:pPr>
        <w:pStyle w:val="Testonotaapidipagina"/>
        <w:jc w:val="both"/>
        <w:rPr>
          <w:i/>
          <w:iCs/>
        </w:rPr>
      </w:pPr>
      <w:r w:rsidRPr="00842FC2">
        <w:rPr>
          <w:rStyle w:val="Rimandonotaapidipagina"/>
          <w:i/>
          <w:iCs/>
        </w:rPr>
        <w:footnoteRef/>
      </w:r>
      <w:r w:rsidRPr="00842FC2">
        <w:rPr>
          <w:i/>
          <w:iCs/>
        </w:rPr>
        <w:t xml:space="preserve"> qualsiasi mezzo idoneo a privare coattivamente l’offeso della libertà di determinazione e di azione, potendo consistere anche in una violenza impropria, che si attua attraverso l’uso di mezzi anomali diretti ad esercitare pressioni sulla volontà altrui, impedendone la libera determinazione;</w:t>
      </w:r>
    </w:p>
  </w:footnote>
  <w:footnote w:id="2">
    <w:p w14:paraId="494D1CC7" w14:textId="77777777" w:rsidR="00842FC2" w:rsidRPr="00842FC2" w:rsidRDefault="00842FC2" w:rsidP="00842FC2">
      <w:pPr>
        <w:pStyle w:val="Testonotaapidipagina"/>
        <w:rPr>
          <w:i/>
          <w:iCs/>
        </w:rPr>
      </w:pPr>
      <w:r w:rsidRPr="00842FC2">
        <w:rPr>
          <w:rStyle w:val="Rimandonotaapidipagina"/>
          <w:i/>
          <w:iCs/>
        </w:rPr>
        <w:footnoteRef/>
      </w:r>
      <w:r w:rsidRPr="00842FC2">
        <w:rPr>
          <w:i/>
          <w:iCs/>
        </w:rPr>
        <w:t xml:space="preserve"> Prospettazione alla vittima di un male ingiusto e futuro, dipendente dalla volontà del minacciante, quale</w:t>
      </w:r>
    </w:p>
    <w:p w14:paraId="6479FEDE" w14:textId="2E55E41F" w:rsidR="00842FC2" w:rsidRDefault="00842FC2" w:rsidP="00842FC2">
      <w:pPr>
        <w:pStyle w:val="Testonotaapidipagina"/>
      </w:pPr>
      <w:r w:rsidRPr="00842FC2">
        <w:rPr>
          <w:i/>
          <w:iCs/>
        </w:rPr>
        <w:t>alternativa per la mancata sottomissione a essa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BC"/>
    <w:rsid w:val="004175E3"/>
    <w:rsid w:val="0043756A"/>
    <w:rsid w:val="004715FF"/>
    <w:rsid w:val="004E6A3C"/>
    <w:rsid w:val="00612185"/>
    <w:rsid w:val="0069021A"/>
    <w:rsid w:val="00842FC2"/>
    <w:rsid w:val="00C92702"/>
    <w:rsid w:val="00DF05BC"/>
    <w:rsid w:val="00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CB38"/>
  <w15:chartTrackingRefBased/>
  <w15:docId w15:val="{8EC90DD6-FC84-4F64-9F48-50AB4902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2F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42F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2FC2"/>
    <w:rPr>
      <w:vertAlign w:val="superscript"/>
    </w:rPr>
  </w:style>
  <w:style w:type="character" w:customStyle="1" w:styleId="fontstyle01">
    <w:name w:val="fontstyle01"/>
    <w:basedOn w:val="Carpredefinitoparagrafo"/>
    <w:rsid w:val="00842FC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FD51-3AEF-4057-AF71-532EF6F4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Crupi Lorenzo (Mar. Ord.)</dc:creator>
  <cp:keywords/>
  <dc:description/>
  <cp:lastModifiedBy>kari ignazio mancuso</cp:lastModifiedBy>
  <cp:revision>2</cp:revision>
  <dcterms:created xsi:type="dcterms:W3CDTF">2025-09-25T06:39:00Z</dcterms:created>
  <dcterms:modified xsi:type="dcterms:W3CDTF">2025-09-25T06:39:00Z</dcterms:modified>
</cp:coreProperties>
</file>